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B1" w:rsidRPr="00961CB1" w:rsidRDefault="00961CB1" w:rsidP="00961CB1">
      <w:pPr>
        <w:jc w:val="center"/>
      </w:pPr>
      <w:bookmarkStart w:id="0" w:name="_GoBack"/>
      <w:r w:rsidRPr="00961CB1">
        <w:rPr>
          <w:b/>
          <w:bCs/>
        </w:rPr>
        <w:t>ПАМЯТКА</w:t>
      </w:r>
    </w:p>
    <w:p w:rsidR="00961CB1" w:rsidRPr="00961CB1" w:rsidRDefault="00961CB1" w:rsidP="00961CB1">
      <w:pPr>
        <w:jc w:val="center"/>
      </w:pPr>
      <w:r w:rsidRPr="00961CB1">
        <w:rPr>
          <w:b/>
          <w:bCs/>
        </w:rPr>
        <w:t>на тему: «УВЕДОМЛЕНИЕ О СКЛОНЕНИИ К КОРРУПЦИИ</w:t>
      </w:r>
      <w:bookmarkEnd w:id="0"/>
      <w:r w:rsidRPr="00961CB1">
        <w:rPr>
          <w:b/>
          <w:bCs/>
        </w:rPr>
        <w:t>»</w:t>
      </w:r>
    </w:p>
    <w:p w:rsidR="00961CB1" w:rsidRPr="00961CB1" w:rsidRDefault="00961CB1" w:rsidP="00961CB1">
      <w:r w:rsidRPr="00961CB1"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961CB1" w:rsidRPr="00961CB1" w:rsidRDefault="00961CB1" w:rsidP="00961CB1">
      <w:r w:rsidRPr="00961CB1">
        <w:rPr>
          <w:u w:val="single"/>
        </w:rPr>
        <w:t>Порядок действий работника при склонении его к коррупционным правонарушениям:</w:t>
      </w:r>
    </w:p>
    <w:p w:rsidR="00961CB1" w:rsidRPr="00961CB1" w:rsidRDefault="00961CB1" w:rsidP="00961CB1">
      <w:r w:rsidRPr="00961CB1"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961CB1" w:rsidRPr="00961CB1" w:rsidRDefault="00961CB1" w:rsidP="00961CB1">
      <w:r w:rsidRPr="00961CB1"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961CB1" w:rsidRPr="00961CB1" w:rsidRDefault="00961CB1" w:rsidP="00961CB1">
      <w:r w:rsidRPr="00961CB1"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961CB1" w:rsidRPr="00961CB1" w:rsidRDefault="00961CB1" w:rsidP="00961CB1">
      <w:r w:rsidRPr="00961CB1">
        <w:t>4. Регистрация уведомлений осуществляется секретарем учреждения в журнале регистрации уведомлений МБОУ СОШ № 23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961CB1" w:rsidRPr="00961CB1" w:rsidRDefault="00961CB1" w:rsidP="00961CB1">
      <w:r w:rsidRPr="00961CB1">
        <w:t>7. Наниматель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961CB1" w:rsidRPr="00961CB1" w:rsidRDefault="00961CB1" w:rsidP="00961CB1">
      <w:r w:rsidRPr="00961CB1">
        <w:t>Действия и высказывания, которые могут быть восприняты окружающими как согласие принять взятку или как просьба о даче взятки</w:t>
      </w:r>
    </w:p>
    <w:p w:rsidR="00961CB1" w:rsidRPr="00961CB1" w:rsidRDefault="00961CB1" w:rsidP="00961CB1">
      <w:r w:rsidRPr="00961CB1"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МБОУ СОШ № 23:</w:t>
      </w:r>
    </w:p>
    <w:p w:rsidR="00961CB1" w:rsidRPr="00961CB1" w:rsidRDefault="00961CB1" w:rsidP="00961CB1">
      <w:r w:rsidRPr="00961CB1"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961CB1" w:rsidRPr="00961CB1" w:rsidRDefault="00961CB1" w:rsidP="00961CB1">
      <w:r w:rsidRPr="00961CB1"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961CB1" w:rsidRPr="00961CB1" w:rsidRDefault="00961CB1" w:rsidP="00961CB1">
      <w:r w:rsidRPr="00961CB1">
        <w:t>К числу таких тем относятся, например:</w:t>
      </w:r>
    </w:p>
    <w:p w:rsidR="00961CB1" w:rsidRPr="00961CB1" w:rsidRDefault="00961CB1" w:rsidP="00961CB1">
      <w:r w:rsidRPr="00961CB1">
        <w:t>- низкий уровень заработной платы работника и нехватка денежных средств на реализацию тех или иных нужд;</w:t>
      </w:r>
    </w:p>
    <w:p w:rsidR="00961CB1" w:rsidRPr="00961CB1" w:rsidRDefault="00961CB1" w:rsidP="00961CB1">
      <w:r w:rsidRPr="00961CB1">
        <w:t>- желание приобрести то или иное имущество, получить ту или иную услугу, отправиться в туристическую поездку;</w:t>
      </w:r>
    </w:p>
    <w:p w:rsidR="00961CB1" w:rsidRPr="00961CB1" w:rsidRDefault="00961CB1" w:rsidP="00961CB1">
      <w:r w:rsidRPr="00961CB1">
        <w:lastRenderedPageBreak/>
        <w:t>- отсутствие работы у родственников работника;</w:t>
      </w:r>
    </w:p>
    <w:p w:rsidR="00961CB1" w:rsidRPr="00961CB1" w:rsidRDefault="00961CB1" w:rsidP="00961CB1">
      <w:r w:rsidRPr="00961CB1">
        <w:t>- необходимость поступления детей работника в образовательные учреждения и т.д.</w:t>
      </w:r>
    </w:p>
    <w:p w:rsidR="00961CB1" w:rsidRPr="00961CB1" w:rsidRDefault="00961CB1" w:rsidP="00961CB1">
      <w:r w:rsidRPr="00961CB1"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961CB1" w:rsidRPr="00961CB1" w:rsidRDefault="00961CB1" w:rsidP="00961CB1">
      <w:r w:rsidRPr="00961CB1">
        <w:rPr>
          <w:i/>
          <w:iCs/>
        </w:rPr>
        <w:t>К </w:t>
      </w:r>
      <w:r w:rsidRPr="00961CB1">
        <w:t>числу таких предложений относятся, например, предложения:</w:t>
      </w:r>
    </w:p>
    <w:p w:rsidR="00961CB1" w:rsidRPr="00961CB1" w:rsidRDefault="00961CB1" w:rsidP="00961CB1">
      <w:r w:rsidRPr="00961CB1">
        <w:t>- предоставить работнику и (или) его родственникам скидку;</w:t>
      </w:r>
    </w:p>
    <w:p w:rsidR="00961CB1" w:rsidRPr="00961CB1" w:rsidRDefault="00961CB1" w:rsidP="00961CB1">
      <w:r w:rsidRPr="00961CB1"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961CB1" w:rsidRPr="00961CB1" w:rsidRDefault="00961CB1" w:rsidP="00961CB1">
      <w:r w:rsidRPr="00961CB1">
        <w:t>- внести деньги в конкретный благотворительный фонд;</w:t>
      </w:r>
    </w:p>
    <w:p w:rsidR="00961CB1" w:rsidRPr="00961CB1" w:rsidRDefault="00961CB1" w:rsidP="00961CB1">
      <w:r w:rsidRPr="00961CB1">
        <w:t>- поддержать конкретную спортивную команду и т.д.</w:t>
      </w:r>
    </w:p>
    <w:p w:rsidR="00961CB1" w:rsidRPr="00961CB1" w:rsidRDefault="00961CB1" w:rsidP="00961CB1">
      <w:r w:rsidRPr="00961CB1"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961CB1" w:rsidRPr="00961CB1" w:rsidRDefault="00961CB1" w:rsidP="00961CB1">
      <w:r w:rsidRPr="00961CB1">
        <w:t>- получение подарков, даже стоимостью менее 3000 рублей;</w:t>
      </w:r>
    </w:p>
    <w:p w:rsidR="00961CB1" w:rsidRPr="00961CB1" w:rsidRDefault="00961CB1" w:rsidP="00961CB1">
      <w:r w:rsidRPr="00961CB1"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961CB1" w:rsidRPr="00961CB1" w:rsidRDefault="00961CB1" w:rsidP="00961CB1">
      <w:r w:rsidRPr="00961CB1">
        <w:t>Типовые ситуации конфликта интересов и порядок уведомления о возникновении личной заинтересованности</w:t>
      </w:r>
    </w:p>
    <w:p w:rsidR="00961CB1" w:rsidRPr="00961CB1" w:rsidRDefault="00961CB1" w:rsidP="00961CB1">
      <w:r w:rsidRPr="00961CB1">
        <w:t>1. </w:t>
      </w:r>
      <w:r w:rsidRPr="00961CB1">
        <w:rPr>
          <w:u w:val="single"/>
        </w:rPr>
        <w:t>Конфликт интересов, связанный с использованием служебной информации.</w:t>
      </w:r>
    </w:p>
    <w:p w:rsidR="00961CB1" w:rsidRPr="00961CB1" w:rsidRDefault="00961CB1" w:rsidP="00961CB1">
      <w:r w:rsidRPr="00961CB1"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961CB1" w:rsidRPr="00961CB1" w:rsidRDefault="00961CB1" w:rsidP="00961CB1">
      <w:r w:rsidRPr="00961CB1">
        <w:t>Меры предотвращения и урегулирования: работнику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961CB1" w:rsidRPr="00961CB1" w:rsidRDefault="00961CB1" w:rsidP="00961CB1">
      <w:r w:rsidRPr="00961CB1">
        <w:rPr>
          <w:u w:val="single"/>
        </w:rPr>
        <w:t>2. Конфликт интересов, связанный с получением подарков и услуг.</w:t>
      </w:r>
    </w:p>
    <w:p w:rsidR="00961CB1" w:rsidRPr="00961CB1" w:rsidRDefault="00961CB1" w:rsidP="00961CB1">
      <w:proofErr w:type="gramStart"/>
      <w:r w:rsidRPr="00961CB1">
        <w:t>Описание ситуации: работник, его родственники или иные лица, с которыми работник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работник осуществляет или ранее осуществлял отдельные функции государственного управления.</w:t>
      </w:r>
      <w:proofErr w:type="gramEnd"/>
    </w:p>
    <w:p w:rsidR="00961CB1" w:rsidRPr="00961CB1" w:rsidRDefault="00961CB1" w:rsidP="00961CB1">
      <w:r w:rsidRPr="00961CB1">
        <w:t>Меры предотвращения и урегулирования: работник и его родственникам рекомендуется не принимать никаких подарков от организаций, в отношении которых работник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работниками, признаются соответственно федеральной собственностью Российской Федерации и передаются работниками по акту в орган, в котором указанное лицо замещает должность. Если подарок связан с исполнением должностных обязанностей и работник не передал его по акту в орган, то в отношении работник рекомендуется применить меры дисциплинарной ответственности.</w:t>
      </w:r>
    </w:p>
    <w:p w:rsidR="00961CB1" w:rsidRPr="00961CB1" w:rsidRDefault="00961CB1" w:rsidP="00961CB1">
      <w:r w:rsidRPr="00961CB1">
        <w:rPr>
          <w:u w:val="single"/>
        </w:rPr>
        <w:t>3. Конфликт интересов, связанный с выполнением оплачиваемой работы.</w:t>
      </w:r>
    </w:p>
    <w:p w:rsidR="00961CB1" w:rsidRPr="00961CB1" w:rsidRDefault="00961CB1" w:rsidP="00961CB1">
      <w:r w:rsidRPr="00961CB1">
        <w:t>Описание ситуации: работник, его родственники или иные лица, с которыми работник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работник осуществляет отдельные функции государственного управления.</w:t>
      </w:r>
    </w:p>
    <w:p w:rsidR="00961CB1" w:rsidRPr="00961CB1" w:rsidRDefault="00961CB1" w:rsidP="00961CB1">
      <w:r w:rsidRPr="00961CB1">
        <w:t>Меры предотвращения и урегулирования: работнику рекомендуется отказаться от предложений о выполнении оплачиваемой работы в организации, в отношении которой работник осуществляет отдельные функции государственного управления. В случае</w:t>
      </w:r>
      <w:proofErr w:type="gramStart"/>
      <w:r w:rsidRPr="00961CB1">
        <w:t>,</w:t>
      </w:r>
      <w:proofErr w:type="gramEnd"/>
      <w:r w:rsidRPr="00961CB1">
        <w:t xml:space="preserve"> если на момент начала выполнения отдельных функций государственного управления в отношении организации работник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</w:t>
      </w:r>
      <w:proofErr w:type="gramStart"/>
      <w:r w:rsidRPr="00961CB1">
        <w:t>,</w:t>
      </w:r>
      <w:proofErr w:type="gramEnd"/>
      <w:r w:rsidRPr="00961CB1">
        <w:t xml:space="preserve"> если на момент начала выполнения отдельных функций государственного управления в отношении организации родственники работника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961CB1">
        <w:t>,</w:t>
      </w:r>
      <w:proofErr w:type="gramEnd"/>
      <w:r w:rsidRPr="00961CB1">
        <w:t xml:space="preserve"> если работник самостоятельно не предпринял мер по урегулированию конфликта интересов, представителю нанимателя рекомендуется отстранить работник от выполнения отдельных функций государственного управления в отношении организации, в которой работник или его родственники выполняют оплачиваемую работу.</w:t>
      </w:r>
    </w:p>
    <w:p w:rsidR="00A73FB1" w:rsidRDefault="00961CB1"/>
    <w:sectPr w:rsidR="00A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B1"/>
    <w:rsid w:val="00961CB1"/>
    <w:rsid w:val="00A344F9"/>
    <w:rsid w:val="00C2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1</cp:revision>
  <dcterms:created xsi:type="dcterms:W3CDTF">2018-01-13T18:40:00Z</dcterms:created>
  <dcterms:modified xsi:type="dcterms:W3CDTF">2018-01-13T18:41:00Z</dcterms:modified>
</cp:coreProperties>
</file>